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34F5" w14:textId="77777777" w:rsidR="0033302B" w:rsidRDefault="00F72D69">
      <w:pPr>
        <w:pStyle w:val="BodyText"/>
        <w:ind w:left="7145"/>
        <w:rPr>
          <w:rFonts w:ascii="Times New Roman"/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268431335" behindDoc="1" locked="0" layoutInCell="1" allowOverlap="1" wp14:anchorId="1EAB622A" wp14:editId="07777777">
            <wp:simplePos x="0" y="0"/>
            <wp:positionH relativeFrom="page">
              <wp:posOffset>0</wp:posOffset>
            </wp:positionH>
            <wp:positionV relativeFrom="page">
              <wp:posOffset>8315976</wp:posOffset>
            </wp:positionV>
            <wp:extent cx="1872876" cy="17353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876" cy="1735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6B8AE4B9" wp14:editId="07777777">
            <wp:extent cx="2146739" cy="4080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739" cy="4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975C" w14:textId="77155F83" w:rsidR="0033302B" w:rsidRDefault="7B5DC4C2" w:rsidP="7B5DC4C2">
      <w:pPr>
        <w:spacing w:before="92"/>
        <w:ind w:left="140"/>
        <w:rPr>
          <w:color w:val="005B94"/>
          <w:sz w:val="44"/>
          <w:szCs w:val="44"/>
        </w:rPr>
      </w:pPr>
      <w:r w:rsidRPr="7B5DC4C2">
        <w:rPr>
          <w:color w:val="005B94"/>
          <w:sz w:val="44"/>
          <w:szCs w:val="44"/>
        </w:rPr>
        <w:t>Active Living Lead</w:t>
      </w:r>
    </w:p>
    <w:p w14:paraId="68487D91" w14:textId="065169DA" w:rsidR="0033302B" w:rsidRDefault="018D4330" w:rsidP="018D4330">
      <w:pPr>
        <w:spacing w:before="92"/>
        <w:ind w:left="140"/>
        <w:rPr>
          <w:sz w:val="32"/>
          <w:szCs w:val="32"/>
        </w:rPr>
      </w:pPr>
      <w:r w:rsidRPr="018D4330">
        <w:rPr>
          <w:color w:val="64CBE8"/>
          <w:sz w:val="32"/>
          <w:szCs w:val="32"/>
        </w:rPr>
        <w:t>Position Description</w:t>
      </w:r>
    </w:p>
    <w:p w14:paraId="24710E6D" w14:textId="77777777" w:rsidR="008D504B" w:rsidRDefault="008D504B">
      <w:pPr>
        <w:spacing w:before="2" w:after="19"/>
        <w:ind w:left="140"/>
        <w:rPr>
          <w:sz w:val="18"/>
        </w:rPr>
      </w:pPr>
      <w:bookmarkStart w:id="0" w:name="Established_March_10,_2016"/>
      <w:bookmarkEnd w:id="0"/>
    </w:p>
    <w:p w14:paraId="372B8460" w14:textId="4C628E1B" w:rsidR="0033302B" w:rsidRDefault="00E64626">
      <w:pPr>
        <w:spacing w:before="2" w:after="19"/>
        <w:ind w:left="140"/>
        <w:rPr>
          <w:sz w:val="18"/>
        </w:rPr>
      </w:pPr>
      <w:r>
        <w:rPr>
          <w:sz w:val="18"/>
        </w:rPr>
        <w:t>Revised and Endorsed:</w:t>
      </w:r>
      <w:r w:rsidR="008D504B">
        <w:rPr>
          <w:sz w:val="18"/>
        </w:rPr>
        <w:t xml:space="preserve"> March 2019</w:t>
      </w:r>
    </w:p>
    <w:p w14:paraId="672A6659" w14:textId="77777777" w:rsidR="0033302B" w:rsidRDefault="00F72D6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CA" w:eastAsia="en-CA"/>
        </w:rPr>
        <mc:AlternateContent>
          <mc:Choice Requires="wpg">
            <w:drawing>
              <wp:inline distT="0" distB="0" distL="0" distR="0" wp14:anchorId="3FF53C75" wp14:editId="07777777">
                <wp:extent cx="6437630" cy="6350"/>
                <wp:effectExtent l="11430" t="1905" r="889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6350"/>
                          <a:chOff x="0" y="0"/>
                          <a:chExt cx="10138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9D4668">
              <v:group id="Group 2" style="width:506.9pt;height:.5pt;mso-position-horizontal-relative:char;mso-position-vertical-relative:line" coordsize="10138,10" o:spid="_x0000_s1026" w14:anchorId="3E3623A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">
                <v:line id="Line 3" style="position:absolute;visibility:visible;mso-wrap-style:square" o:spid="_x0000_s1027" strokeweight=".16969mm" o:connectortype="straight" from="0,5" to="1013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0A37501D" w14:textId="77777777" w:rsidR="0033302B" w:rsidRDefault="0033302B">
      <w:pPr>
        <w:pStyle w:val="BodyText"/>
        <w:spacing w:before="9"/>
        <w:rPr>
          <w:sz w:val="12"/>
        </w:rPr>
      </w:pPr>
    </w:p>
    <w:p w14:paraId="1AE5C9A9" w14:textId="77777777" w:rsidR="0033302B" w:rsidRDefault="00F72D69">
      <w:pPr>
        <w:pStyle w:val="Heading1"/>
        <w:spacing w:before="93"/>
      </w:pPr>
      <w:r>
        <w:t>MISSION</w:t>
      </w:r>
    </w:p>
    <w:p w14:paraId="434087A7" w14:textId="77777777" w:rsidR="0033302B" w:rsidRDefault="00F72D69">
      <w:pPr>
        <w:spacing w:before="2"/>
        <w:ind w:left="140"/>
      </w:pPr>
      <w:r>
        <w:t>To be a catalyst for girls empowering girls</w:t>
      </w:r>
    </w:p>
    <w:p w14:paraId="5DAB6C7B" w14:textId="77777777" w:rsidR="0033302B" w:rsidRDefault="0033302B">
      <w:pPr>
        <w:pStyle w:val="BodyText"/>
        <w:spacing w:before="8"/>
        <w:rPr>
          <w:sz w:val="23"/>
        </w:rPr>
      </w:pPr>
    </w:p>
    <w:p w14:paraId="20BED156" w14:textId="77777777" w:rsidR="0033302B" w:rsidRDefault="314DFD68">
      <w:pPr>
        <w:pStyle w:val="Heading1"/>
      </w:pPr>
      <w:r>
        <w:t>PURPOSE</w:t>
      </w:r>
    </w:p>
    <w:p w14:paraId="13ED325D" w14:textId="4FAB9181" w:rsidR="314DFD68" w:rsidRDefault="008D504B" w:rsidP="314DFD68">
      <w:pPr>
        <w:pStyle w:val="BodyText"/>
        <w:ind w:left="140"/>
        <w:rPr>
          <w:color w:val="000000" w:themeColor="text1"/>
        </w:rPr>
      </w:pPr>
      <w:r>
        <w:rPr>
          <w:color w:val="000000" w:themeColor="text1"/>
        </w:rPr>
        <w:t>T</w:t>
      </w:r>
      <w:r w:rsidR="314DFD68" w:rsidRPr="314DFD68">
        <w:rPr>
          <w:color w:val="000000" w:themeColor="text1"/>
        </w:rPr>
        <w:t>o promote active living activities through N.S. Girl Guides programming for girls and guiders</w:t>
      </w:r>
    </w:p>
    <w:p w14:paraId="02EB378F" w14:textId="77777777" w:rsidR="0033302B" w:rsidRDefault="0033302B" w:rsidP="314DFD68">
      <w:pPr>
        <w:pStyle w:val="BodyText"/>
      </w:pPr>
    </w:p>
    <w:p w14:paraId="7D6E7DDA" w14:textId="77777777" w:rsidR="0033302B" w:rsidRDefault="00F72D69">
      <w:pPr>
        <w:pStyle w:val="Heading1"/>
      </w:pPr>
      <w:r>
        <w:t>ACCOUNTABILITY</w:t>
      </w:r>
    </w:p>
    <w:p w14:paraId="2FF53F84" w14:textId="5788EA52" w:rsidR="0033302B" w:rsidRDefault="314DFD68">
      <w:pPr>
        <w:pStyle w:val="BodyText"/>
        <w:ind w:left="140"/>
      </w:pPr>
      <w:r>
        <w:t>Provincial Council, Provincial Program Adviser, Girl Engagement Coordinator</w:t>
      </w:r>
    </w:p>
    <w:p w14:paraId="6A05A809" w14:textId="77777777" w:rsidR="0033302B" w:rsidRDefault="0033302B">
      <w:pPr>
        <w:pStyle w:val="BodyText"/>
      </w:pPr>
    </w:p>
    <w:p w14:paraId="4E107CD9" w14:textId="0D0A9073" w:rsidR="018D4330" w:rsidRDefault="7B5DC4C2" w:rsidP="314DFD68">
      <w:r w:rsidRPr="7B5DC4C2">
        <w:rPr>
          <w:b/>
          <w:bCs/>
        </w:rPr>
        <w:t xml:space="preserve">   RESPONSIBILITIES</w:t>
      </w:r>
    </w:p>
    <w:p w14:paraId="4F8ECBE6" w14:textId="328037B0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explores, investigates and promotes new and creative ways of enhancing, enriching and presenting girl programs</w:t>
      </w:r>
    </w:p>
    <w:p w14:paraId="7659B744" w14:textId="7A0FAB38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plans and organizes a variety of provincial events and activities dealing with the active living for girls-working with the event timeline</w:t>
      </w:r>
    </w:p>
    <w:p w14:paraId="73CBA3E8" w14:textId="7554CE14" w:rsidR="018D4330" w:rsidRPr="008D504B" w:rsidRDefault="7BAA5765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liaise with areas to support the implementation of active living opportunities for girls</w:t>
      </w:r>
    </w:p>
    <w:p w14:paraId="0AD6E4C1" w14:textId="09477574" w:rsidR="018D4330" w:rsidRPr="008D504B" w:rsidRDefault="7BAA5765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as a member of the Girl Engagement Committee, participates in developing strong, collaborative relationships among the Program/Camp/International sub committees and with the Elected Member-Youth.</w:t>
      </w:r>
    </w:p>
    <w:p w14:paraId="53371546" w14:textId="2F23D01D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ensures that planned activities are aligned with GGC's strategic priorities</w:t>
      </w:r>
    </w:p>
    <w:p w14:paraId="77F44691" w14:textId="48683372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contributes to the creation and publication of articles/newsletters and messaging on matters of girl programs.</w:t>
      </w:r>
    </w:p>
    <w:p w14:paraId="3BFC2D35" w14:textId="6A3DCD79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other duties as assigned by provincial council</w:t>
      </w:r>
    </w:p>
    <w:p w14:paraId="294D4BEF" w14:textId="5E51A10E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complies with all provincial processes</w:t>
      </w:r>
    </w:p>
    <w:p w14:paraId="39CEC516" w14:textId="775DEE1D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maintain and monitor provincial email at least three times weekly and respond in a timely manner</w:t>
      </w:r>
    </w:p>
    <w:p w14:paraId="57EA91CB" w14:textId="5D7529D0" w:rsidR="018D4330" w:rsidRPr="008D504B" w:rsidRDefault="7BAA5765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attend Provincial Program Advisory Committee meetings and submit reports accordingly</w:t>
      </w:r>
    </w:p>
    <w:p w14:paraId="50BDC4ED" w14:textId="6CE90992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adhere to the oath of confidentiality and the code of conduct</w:t>
      </w:r>
    </w:p>
    <w:p w14:paraId="3E173DA6" w14:textId="23BB65A1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help to create the budget and adhere to</w:t>
      </w:r>
      <w:bookmarkStart w:id="1" w:name="_GoBack"/>
      <w:bookmarkEnd w:id="1"/>
      <w:r w:rsidRPr="008D504B">
        <w:rPr>
          <w:color w:val="000000" w:themeColor="text1"/>
          <w:sz w:val="24"/>
          <w:szCs w:val="24"/>
        </w:rPr>
        <w:t xml:space="preserve"> the budget when executing events</w:t>
      </w:r>
    </w:p>
    <w:p w14:paraId="3EE5F222" w14:textId="48B9DF11" w:rsidR="018D4330" w:rsidRPr="008D504B" w:rsidRDefault="7BAA5765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attend provincial networking advisory conferences, submit reports accordingly and bring forward suggestions and proposals.</w:t>
      </w:r>
    </w:p>
    <w:p w14:paraId="6AB836D6" w14:textId="498FB5A3" w:rsidR="018D4330" w:rsidRPr="008D504B" w:rsidRDefault="314DFD68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>submit reports for provincial council as well as an annual report.</w:t>
      </w:r>
    </w:p>
    <w:p w14:paraId="52AE7E7C" w14:textId="7BC8328C" w:rsidR="018D4330" w:rsidRPr="008D504B" w:rsidRDefault="7BAA5765" w:rsidP="008D504B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8D504B">
        <w:rPr>
          <w:color w:val="000000" w:themeColor="text1"/>
          <w:sz w:val="24"/>
          <w:szCs w:val="24"/>
        </w:rPr>
        <w:t xml:space="preserve">liaise with external organizations that promote active living, such as ns sport and recreation. </w:t>
      </w:r>
    </w:p>
    <w:p w14:paraId="15C31F29" w14:textId="562D432A" w:rsidR="018D4330" w:rsidRDefault="018D4330" w:rsidP="7B5DC4C2">
      <w:pPr>
        <w:rPr>
          <w:b/>
          <w:bCs/>
          <w:sz w:val="21"/>
          <w:szCs w:val="21"/>
        </w:rPr>
      </w:pPr>
    </w:p>
    <w:p w14:paraId="26CABEC8" w14:textId="4D717373" w:rsidR="7B5DC4C2" w:rsidRDefault="7B5DC4C2" w:rsidP="7B5DC4C2">
      <w:pPr>
        <w:rPr>
          <w:b/>
          <w:bCs/>
          <w:sz w:val="21"/>
          <w:szCs w:val="21"/>
        </w:rPr>
      </w:pPr>
    </w:p>
    <w:p w14:paraId="15C1F06C" w14:textId="3133524F" w:rsidR="7B5DC4C2" w:rsidRDefault="7B5DC4C2" w:rsidP="7B5DC4C2">
      <w:pPr>
        <w:rPr>
          <w:b/>
          <w:bCs/>
          <w:sz w:val="21"/>
          <w:szCs w:val="21"/>
        </w:rPr>
      </w:pPr>
    </w:p>
    <w:p w14:paraId="619A5162" w14:textId="1BF2DD58" w:rsidR="7B5DC4C2" w:rsidRDefault="7B5DC4C2" w:rsidP="7B5DC4C2">
      <w:pPr>
        <w:rPr>
          <w:b/>
          <w:bCs/>
          <w:sz w:val="21"/>
          <w:szCs w:val="21"/>
        </w:rPr>
      </w:pPr>
    </w:p>
    <w:p w14:paraId="72402976" w14:textId="136CA2C3" w:rsidR="7B5DC4C2" w:rsidRDefault="7B5DC4C2" w:rsidP="7B5DC4C2">
      <w:pPr>
        <w:rPr>
          <w:b/>
          <w:bCs/>
          <w:sz w:val="21"/>
          <w:szCs w:val="21"/>
        </w:rPr>
      </w:pPr>
    </w:p>
    <w:p w14:paraId="49ACBDD9" w14:textId="77777777" w:rsidR="008D504B" w:rsidRDefault="008D504B" w:rsidP="7B5DC4C2">
      <w:pPr>
        <w:rPr>
          <w:b/>
          <w:bCs/>
          <w:sz w:val="21"/>
          <w:szCs w:val="21"/>
        </w:rPr>
      </w:pPr>
    </w:p>
    <w:p w14:paraId="037A00C1" w14:textId="5D3F7320" w:rsidR="7B5DC4C2" w:rsidRDefault="7B5DC4C2" w:rsidP="7B5DC4C2">
      <w:pPr>
        <w:rPr>
          <w:b/>
          <w:bCs/>
          <w:sz w:val="21"/>
          <w:szCs w:val="21"/>
        </w:rPr>
      </w:pPr>
    </w:p>
    <w:p w14:paraId="797B2C2A" w14:textId="405C82AF" w:rsidR="7B5DC4C2" w:rsidRDefault="7B5DC4C2" w:rsidP="7B5DC4C2">
      <w:pPr>
        <w:rPr>
          <w:b/>
          <w:bCs/>
          <w:sz w:val="21"/>
          <w:szCs w:val="21"/>
        </w:rPr>
      </w:pPr>
    </w:p>
    <w:p w14:paraId="60061E4C" w14:textId="77777777" w:rsidR="00F72D69" w:rsidRDefault="00F72D69" w:rsidP="00F72D69">
      <w:pPr>
        <w:rPr>
          <w:b/>
          <w:sz w:val="21"/>
        </w:rPr>
      </w:pPr>
    </w:p>
    <w:p w14:paraId="7B5C66AE" w14:textId="7E9E16AD" w:rsidR="018D4330" w:rsidRDefault="314DFD68" w:rsidP="018D4330">
      <w:pPr>
        <w:pStyle w:val="Heading1"/>
        <w:ind w:left="360"/>
        <w:rPr>
          <w:b w:val="0"/>
          <w:bCs w:val="0"/>
          <w:color w:val="000000" w:themeColor="text1"/>
          <w:sz w:val="21"/>
          <w:szCs w:val="21"/>
        </w:rPr>
      </w:pPr>
      <w:r>
        <w:lastRenderedPageBreak/>
        <w:t>QUALIFICATIONS</w:t>
      </w:r>
    </w:p>
    <w:p w14:paraId="5DD888C4" w14:textId="3E903B83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>Knowledge of programming for all branches;</w:t>
      </w:r>
    </w:p>
    <w:p w14:paraId="5CBE0FDE" w14:textId="66B2554E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 xml:space="preserve"> A commitment to and passion for GGC; </w:t>
      </w:r>
    </w:p>
    <w:p w14:paraId="617D941C" w14:textId="6CBA2590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>Ability to work with a team and to chair meetings;</w:t>
      </w:r>
    </w:p>
    <w:p w14:paraId="20EAEFBA" w14:textId="120F999A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 xml:space="preserve"> Ability to exercise critical, analytical, and decision-focused skills; </w:t>
      </w:r>
    </w:p>
    <w:p w14:paraId="3011D428" w14:textId="685C3A81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 xml:space="preserve">Good writing, communication, listening, and interpersonal skills with ability to communicate effectively via various media sources; </w:t>
      </w:r>
    </w:p>
    <w:p w14:paraId="05957A34" w14:textId="50BCF918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 xml:space="preserve"> Ability to develop resource materials for a variety of provincial program challenges; and, </w:t>
      </w:r>
    </w:p>
    <w:p w14:paraId="331A61B3" w14:textId="405534CD" w:rsidR="314DFD68" w:rsidRDefault="314DFD68" w:rsidP="314DFD68">
      <w:pPr>
        <w:pStyle w:val="ListParagraph"/>
        <w:numPr>
          <w:ilvl w:val="0"/>
          <w:numId w:val="2"/>
        </w:numPr>
      </w:pPr>
      <w:r w:rsidRPr="314DFD68">
        <w:t xml:space="preserve"> Ability to plan exciting, attractive, and engaging activities and events</w:t>
      </w:r>
      <w:r w:rsidR="00E146FA">
        <w:t>.</w:t>
      </w:r>
    </w:p>
    <w:p w14:paraId="709E8092" w14:textId="1720B8BD" w:rsidR="018D4330" w:rsidRDefault="018D4330" w:rsidP="018D4330">
      <w:pPr>
        <w:pStyle w:val="Heading1"/>
      </w:pPr>
    </w:p>
    <w:p w14:paraId="44EAFD9C" w14:textId="77777777" w:rsidR="0033302B" w:rsidRDefault="0033302B">
      <w:pPr>
        <w:pStyle w:val="BodyText"/>
      </w:pPr>
    </w:p>
    <w:p w14:paraId="0D6F9EF9" w14:textId="77777777" w:rsidR="0033302B" w:rsidRDefault="00F72D69">
      <w:pPr>
        <w:pStyle w:val="Heading1"/>
        <w:spacing w:before="1"/>
      </w:pPr>
      <w:r>
        <w:t>TERM</w:t>
      </w:r>
    </w:p>
    <w:p w14:paraId="39EEF6C6" w14:textId="77777777" w:rsidR="0033302B" w:rsidRDefault="00F72D69">
      <w:pPr>
        <w:pStyle w:val="BodyText"/>
        <w:ind w:left="139"/>
      </w:pPr>
      <w:r>
        <w:t>Three (3) years</w:t>
      </w:r>
    </w:p>
    <w:p w14:paraId="4B94D5A5" w14:textId="77777777" w:rsidR="0033302B" w:rsidRDefault="0033302B">
      <w:pPr>
        <w:pStyle w:val="BodyText"/>
        <w:rPr>
          <w:sz w:val="20"/>
        </w:rPr>
      </w:pPr>
    </w:p>
    <w:p w14:paraId="3DEEC669" w14:textId="77777777" w:rsidR="0033302B" w:rsidRDefault="0033302B">
      <w:pPr>
        <w:pStyle w:val="BodyText"/>
        <w:rPr>
          <w:sz w:val="20"/>
        </w:rPr>
      </w:pPr>
    </w:p>
    <w:p w14:paraId="3656B9AB" w14:textId="77777777" w:rsidR="0033302B" w:rsidRDefault="0033302B">
      <w:pPr>
        <w:pStyle w:val="BodyText"/>
        <w:rPr>
          <w:sz w:val="20"/>
        </w:rPr>
      </w:pPr>
    </w:p>
    <w:p w14:paraId="45FB0818" w14:textId="77777777" w:rsidR="0033302B" w:rsidRDefault="0033302B">
      <w:pPr>
        <w:pStyle w:val="BodyText"/>
        <w:rPr>
          <w:sz w:val="20"/>
        </w:rPr>
      </w:pPr>
    </w:p>
    <w:p w14:paraId="049F31CB" w14:textId="77777777" w:rsidR="0033302B" w:rsidRDefault="0033302B">
      <w:pPr>
        <w:pStyle w:val="BodyText"/>
        <w:rPr>
          <w:sz w:val="20"/>
        </w:rPr>
      </w:pPr>
    </w:p>
    <w:p w14:paraId="53128261" w14:textId="77777777" w:rsidR="0033302B" w:rsidRDefault="0033302B">
      <w:pPr>
        <w:pStyle w:val="BodyText"/>
        <w:rPr>
          <w:sz w:val="20"/>
        </w:rPr>
      </w:pPr>
    </w:p>
    <w:p w14:paraId="62486C05" w14:textId="77777777" w:rsidR="0033302B" w:rsidRDefault="0033302B">
      <w:pPr>
        <w:pStyle w:val="BodyText"/>
        <w:rPr>
          <w:sz w:val="20"/>
        </w:rPr>
      </w:pPr>
    </w:p>
    <w:p w14:paraId="4101652C" w14:textId="77777777" w:rsidR="0033302B" w:rsidRDefault="0033302B">
      <w:pPr>
        <w:pStyle w:val="BodyText"/>
        <w:rPr>
          <w:sz w:val="20"/>
        </w:rPr>
      </w:pPr>
    </w:p>
    <w:p w14:paraId="4B99056E" w14:textId="77777777" w:rsidR="0033302B" w:rsidRDefault="0033302B">
      <w:pPr>
        <w:pStyle w:val="BodyText"/>
        <w:rPr>
          <w:sz w:val="20"/>
        </w:rPr>
      </w:pPr>
    </w:p>
    <w:p w14:paraId="1299C43A" w14:textId="77777777" w:rsidR="0033302B" w:rsidRDefault="0033302B">
      <w:pPr>
        <w:pStyle w:val="BodyText"/>
        <w:rPr>
          <w:sz w:val="20"/>
        </w:rPr>
      </w:pPr>
    </w:p>
    <w:p w14:paraId="4DDBEF00" w14:textId="77777777" w:rsidR="0033302B" w:rsidRDefault="0033302B">
      <w:pPr>
        <w:pStyle w:val="BodyText"/>
        <w:rPr>
          <w:sz w:val="20"/>
        </w:rPr>
      </w:pPr>
    </w:p>
    <w:p w14:paraId="3461D779" w14:textId="77777777" w:rsidR="0033302B" w:rsidRDefault="0033302B">
      <w:pPr>
        <w:pStyle w:val="BodyText"/>
        <w:rPr>
          <w:sz w:val="20"/>
        </w:rPr>
      </w:pPr>
    </w:p>
    <w:p w14:paraId="3CF2D8B6" w14:textId="77777777" w:rsidR="0033302B" w:rsidRDefault="0033302B">
      <w:pPr>
        <w:pStyle w:val="BodyText"/>
        <w:rPr>
          <w:sz w:val="20"/>
        </w:rPr>
      </w:pPr>
    </w:p>
    <w:p w14:paraId="0FB78278" w14:textId="77777777" w:rsidR="0033302B" w:rsidRDefault="0033302B">
      <w:pPr>
        <w:pStyle w:val="BodyText"/>
        <w:rPr>
          <w:sz w:val="20"/>
        </w:rPr>
      </w:pPr>
    </w:p>
    <w:p w14:paraId="1FC39945" w14:textId="77777777" w:rsidR="0033302B" w:rsidRDefault="0033302B">
      <w:pPr>
        <w:pStyle w:val="BodyText"/>
        <w:rPr>
          <w:sz w:val="20"/>
        </w:rPr>
      </w:pPr>
    </w:p>
    <w:p w14:paraId="0562CB0E" w14:textId="77777777" w:rsidR="0033302B" w:rsidRDefault="0033302B">
      <w:pPr>
        <w:pStyle w:val="BodyText"/>
        <w:rPr>
          <w:sz w:val="20"/>
        </w:rPr>
      </w:pPr>
    </w:p>
    <w:p w14:paraId="34CE0A41" w14:textId="77777777" w:rsidR="0033302B" w:rsidRDefault="0033302B">
      <w:pPr>
        <w:pStyle w:val="BodyText"/>
        <w:rPr>
          <w:sz w:val="20"/>
        </w:rPr>
      </w:pPr>
    </w:p>
    <w:p w14:paraId="62EBF3C5" w14:textId="77777777" w:rsidR="0033302B" w:rsidRDefault="0033302B">
      <w:pPr>
        <w:pStyle w:val="BodyText"/>
        <w:rPr>
          <w:sz w:val="20"/>
        </w:rPr>
      </w:pPr>
    </w:p>
    <w:p w14:paraId="6D98A12B" w14:textId="77777777" w:rsidR="0033302B" w:rsidRDefault="0033302B">
      <w:pPr>
        <w:pStyle w:val="BodyText"/>
        <w:rPr>
          <w:sz w:val="20"/>
        </w:rPr>
      </w:pPr>
    </w:p>
    <w:p w14:paraId="2946DB82" w14:textId="77777777" w:rsidR="0033302B" w:rsidRDefault="0033302B">
      <w:pPr>
        <w:pStyle w:val="BodyText"/>
        <w:rPr>
          <w:sz w:val="20"/>
        </w:rPr>
      </w:pPr>
    </w:p>
    <w:p w14:paraId="5997CC1D" w14:textId="77777777" w:rsidR="0033302B" w:rsidRDefault="0033302B">
      <w:pPr>
        <w:pStyle w:val="BodyText"/>
        <w:spacing w:before="1"/>
        <w:rPr>
          <w:sz w:val="19"/>
        </w:rPr>
      </w:pPr>
    </w:p>
    <w:p w14:paraId="2D26D4B9" w14:textId="77777777" w:rsidR="0033302B" w:rsidRDefault="00F72D69">
      <w:pPr>
        <w:ind w:left="140"/>
        <w:rPr>
          <w:sz w:val="20"/>
        </w:rPr>
      </w:pPr>
      <w:r>
        <w:rPr>
          <w:noProof/>
          <w:lang w:val="en-CA" w:eastAsia="en-CA"/>
        </w:rPr>
        <w:drawing>
          <wp:anchor distT="0" distB="0" distL="0" distR="0" simplePos="0" relativeHeight="1072" behindDoc="0" locked="0" layoutInCell="1" allowOverlap="1" wp14:anchorId="2CEFBF55" wp14:editId="07777777">
            <wp:simplePos x="0" y="0"/>
            <wp:positionH relativeFrom="page">
              <wp:posOffset>6600825</wp:posOffset>
            </wp:positionH>
            <wp:positionV relativeFrom="paragraph">
              <wp:posOffset>-291326</wp:posOffset>
            </wp:positionV>
            <wp:extent cx="683040" cy="721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04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B94"/>
          <w:sz w:val="20"/>
        </w:rPr>
        <w:t>Page 2</w:t>
      </w:r>
    </w:p>
    <w:sectPr w:rsidR="0033302B">
      <w:pgSz w:w="12240" w:h="15840"/>
      <w:pgMar w:top="1360" w:right="6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89E"/>
    <w:multiLevelType w:val="hybridMultilevel"/>
    <w:tmpl w:val="EBCA44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167A8"/>
    <w:multiLevelType w:val="hybridMultilevel"/>
    <w:tmpl w:val="C20E4F08"/>
    <w:lvl w:ilvl="0" w:tplc="6E18FF76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576004E"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056408E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3A76273C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AFD02F62">
      <w:numFmt w:val="bullet"/>
      <w:lvlText w:val="•"/>
      <w:lvlJc w:val="left"/>
      <w:pPr>
        <w:ind w:left="4564" w:hanging="360"/>
      </w:pPr>
      <w:rPr>
        <w:rFonts w:hint="default"/>
      </w:rPr>
    </w:lvl>
    <w:lvl w:ilvl="5" w:tplc="180A7D3C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00646260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6B46F558">
      <w:numFmt w:val="bullet"/>
      <w:lvlText w:val="•"/>
      <w:lvlJc w:val="left"/>
      <w:pPr>
        <w:ind w:left="7612" w:hanging="360"/>
      </w:pPr>
      <w:rPr>
        <w:rFonts w:hint="default"/>
      </w:rPr>
    </w:lvl>
    <w:lvl w:ilvl="8" w:tplc="D44E2EDA">
      <w:numFmt w:val="bullet"/>
      <w:lvlText w:val="•"/>
      <w:lvlJc w:val="left"/>
      <w:pPr>
        <w:ind w:left="8628" w:hanging="360"/>
      </w:pPr>
      <w:rPr>
        <w:rFonts w:hint="default"/>
      </w:rPr>
    </w:lvl>
  </w:abstractNum>
  <w:abstractNum w:abstractNumId="2" w15:restartNumberingAfterBreak="0">
    <w:nsid w:val="41406986"/>
    <w:multiLevelType w:val="hybridMultilevel"/>
    <w:tmpl w:val="0C9E5E3C"/>
    <w:lvl w:ilvl="0" w:tplc="C09A8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C4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62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8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AC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A1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66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EC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8EF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09CB"/>
    <w:multiLevelType w:val="hybridMultilevel"/>
    <w:tmpl w:val="CF1C1374"/>
    <w:lvl w:ilvl="0" w:tplc="87CE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4A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6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C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60C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6B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45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8E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8F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1843"/>
    <w:multiLevelType w:val="hybridMultilevel"/>
    <w:tmpl w:val="F014F7AA"/>
    <w:lvl w:ilvl="0" w:tplc="E432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7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ED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43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09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B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4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4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AA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93201"/>
    <w:multiLevelType w:val="hybridMultilevel"/>
    <w:tmpl w:val="1E668F7A"/>
    <w:lvl w:ilvl="0" w:tplc="C354E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2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CC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4A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E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63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2C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E3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AEB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17023"/>
    <w:multiLevelType w:val="hybridMultilevel"/>
    <w:tmpl w:val="93E42D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47731"/>
    <w:multiLevelType w:val="hybridMultilevel"/>
    <w:tmpl w:val="AA3E78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958EA"/>
    <w:multiLevelType w:val="hybridMultilevel"/>
    <w:tmpl w:val="C5FAA4D6"/>
    <w:lvl w:ilvl="0" w:tplc="29921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6ED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02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A2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C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0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05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62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0B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8634C"/>
    <w:multiLevelType w:val="hybridMultilevel"/>
    <w:tmpl w:val="57E2CF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l2OCIacBT95lj8qANL4dDXGFJ9TPn7wHkuxiCz075tZvxBtlDxe/CUqOeJRpmYGAeMDpDaIiD54XG5RPh09w==" w:salt="wgthcRMaBMSm6+O8lSayU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B"/>
    <w:rsid w:val="002B5E8D"/>
    <w:rsid w:val="002E53CE"/>
    <w:rsid w:val="0033302B"/>
    <w:rsid w:val="00635908"/>
    <w:rsid w:val="008D504B"/>
    <w:rsid w:val="00E146FA"/>
    <w:rsid w:val="00E64626"/>
    <w:rsid w:val="00F72D69"/>
    <w:rsid w:val="018D4330"/>
    <w:rsid w:val="30F9D0D6"/>
    <w:rsid w:val="314DFD68"/>
    <w:rsid w:val="7B5DC4C2"/>
    <w:rsid w:val="7BA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AAD4"/>
  <w15:docId w15:val="{7D60393D-EBEB-40C7-8E5A-E55BB199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uiPriority w:val="20"/>
    <w:qFormat/>
    <w:rsid w:val="00F72D69"/>
    <w:rPr>
      <w:i/>
      <w:iCs/>
    </w:rPr>
  </w:style>
  <w:style w:type="character" w:customStyle="1" w:styleId="apple-converted-space">
    <w:name w:val="apple-converted-space"/>
    <w:basedOn w:val="DefaultParagraphFont"/>
    <w:rsid w:val="00F7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Miriam MacDonald</cp:lastModifiedBy>
  <cp:revision>4</cp:revision>
  <dcterms:created xsi:type="dcterms:W3CDTF">2019-03-19T18:29:00Z</dcterms:created>
  <dcterms:modified xsi:type="dcterms:W3CDTF">2019-03-19T18:40:00Z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2019-01-22T00:00:00Z</vt:filetime>
  </property>
</Properties>
</file>